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F25D" w14:textId="4C039144" w:rsidR="00EF0341" w:rsidRPr="00EF0341" w:rsidRDefault="00EF0341" w:rsidP="00EF0341">
      <w:pPr>
        <w:spacing w:line="440" w:lineRule="exact"/>
        <w:jc w:val="center"/>
        <w:rPr>
          <w:rFonts w:ascii="宋体" w:eastAsia="宋体" w:hAnsi="宋体" w:cs="Times New Roman"/>
          <w:b/>
          <w:bCs/>
          <w:sz w:val="40"/>
          <w:szCs w:val="40"/>
        </w:rPr>
      </w:pPr>
      <w:r w:rsidRPr="00EF0341">
        <w:rPr>
          <w:rFonts w:ascii="宋体" w:eastAsia="宋体" w:hAnsi="宋体" w:cs="Times New Roman" w:hint="eastAsia"/>
          <w:b/>
          <w:bCs/>
          <w:sz w:val="40"/>
          <w:szCs w:val="40"/>
        </w:rPr>
        <w:t>学费缴纳</w:t>
      </w:r>
      <w:r w:rsidRPr="00EF0341">
        <w:rPr>
          <w:rFonts w:ascii="宋体" w:eastAsia="宋体" w:hAnsi="宋体" w:cs="Times New Roman" w:hint="eastAsia"/>
          <w:b/>
          <w:bCs/>
          <w:sz w:val="40"/>
          <w:szCs w:val="40"/>
        </w:rPr>
        <w:t>操作手册</w:t>
      </w:r>
    </w:p>
    <w:p w14:paraId="47C8969C" w14:textId="1A9E89CF" w:rsidR="00EF0341" w:rsidRPr="00EF0341" w:rsidRDefault="00EF0341" w:rsidP="00EF0341">
      <w:pPr>
        <w:pStyle w:val="a9"/>
        <w:numPr>
          <w:ilvl w:val="0"/>
          <w:numId w:val="1"/>
        </w:numPr>
        <w:spacing w:line="440" w:lineRule="exact"/>
        <w:rPr>
          <w:rFonts w:ascii="宋体" w:eastAsia="宋体" w:hAnsi="宋体" w:cs="Times New Roman" w:hint="eastAsia"/>
          <w:bCs/>
          <w:sz w:val="24"/>
        </w:rPr>
      </w:pPr>
      <w:r w:rsidRPr="00EF0341">
        <w:rPr>
          <w:rFonts w:ascii="宋体" w:eastAsia="宋体" w:hAnsi="宋体" w:cs="Times New Roman" w:hint="eastAsia"/>
          <w:bCs/>
          <w:sz w:val="24"/>
        </w:rPr>
        <w:t>打开江苏大学继续教育学院官网（</w:t>
      </w:r>
      <w:hyperlink r:id="rId5" w:history="1">
        <w:r w:rsidRPr="00EF0341">
          <w:rPr>
            <w:rStyle w:val="ae"/>
            <w:rFonts w:ascii="宋体" w:eastAsia="宋体" w:hAnsi="宋体" w:cs="Times New Roman" w:hint="eastAsia"/>
            <w:bCs/>
            <w:sz w:val="24"/>
          </w:rPr>
          <w:t>https://ujsde.ujs.edu.cn/</w:t>
        </w:r>
      </w:hyperlink>
      <w:r w:rsidRPr="00EF0341">
        <w:rPr>
          <w:rFonts w:ascii="宋体" w:eastAsia="宋体" w:hAnsi="宋体" w:cs="Times New Roman" w:hint="eastAsia"/>
          <w:bCs/>
          <w:sz w:val="24"/>
        </w:rPr>
        <w:t>），点击“教学教务管理平台”中的“学生登录”</w:t>
      </w:r>
      <w:r>
        <w:rPr>
          <w:rFonts w:ascii="宋体" w:eastAsia="宋体" w:hAnsi="宋体" w:cs="Times New Roman" w:hint="eastAsia"/>
          <w:bCs/>
          <w:sz w:val="24"/>
        </w:rPr>
        <w:t>，请</w:t>
      </w:r>
      <w:proofErr w:type="gramStart"/>
      <w:r>
        <w:rPr>
          <w:rFonts w:ascii="宋体" w:eastAsia="宋体" w:hAnsi="宋体" w:cs="Times New Roman" w:hint="eastAsia"/>
          <w:bCs/>
          <w:sz w:val="24"/>
        </w:rPr>
        <w:t>使用谷歌浏览器</w:t>
      </w:r>
      <w:proofErr w:type="gramEnd"/>
      <w:r w:rsidRPr="00EF0341">
        <w:rPr>
          <w:rFonts w:ascii="宋体" w:eastAsia="宋体" w:hAnsi="宋体" w:cs="Times New Roman" w:hint="eastAsia"/>
          <w:bCs/>
          <w:sz w:val="24"/>
        </w:rPr>
        <w:t>；</w:t>
      </w:r>
    </w:p>
    <w:p w14:paraId="264F33C6" w14:textId="33755270" w:rsidR="00EF0341" w:rsidRDefault="00EF0341" w:rsidP="00EF034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A36C9">
        <w:rPr>
          <w:rFonts w:ascii="宋体" w:eastAsia="宋体" w:hAnsi="宋体" w:cs="Times New Roman" w:hint="eastAsia"/>
          <w:bCs/>
          <w:sz w:val="24"/>
          <w:szCs w:val="24"/>
        </w:rPr>
        <w:t>2.学生可通过以下途经获取学费缴费票据：(</w:t>
      </w:r>
      <w:r w:rsidRPr="008A36C9">
        <w:rPr>
          <w:rFonts w:ascii="宋体" w:eastAsia="宋体" w:hAnsi="宋体" w:cs="Times New Roman"/>
          <w:bCs/>
          <w:sz w:val="24"/>
          <w:szCs w:val="24"/>
        </w:rPr>
        <w:t>1</w:t>
      </w:r>
      <w:r w:rsidRPr="008A36C9">
        <w:rPr>
          <w:rFonts w:ascii="宋体" w:eastAsia="宋体" w:hAnsi="宋体" w:cs="Times New Roman" w:hint="eastAsia"/>
          <w:bCs/>
          <w:sz w:val="24"/>
          <w:szCs w:val="24"/>
        </w:rPr>
        <w:t>)实名登录江苏省财政电子票据查验平台（http://</w:t>
      </w:r>
      <w:r w:rsidRPr="008A36C9">
        <w:rPr>
          <w:rFonts w:ascii="宋体" w:eastAsia="宋体" w:hAnsi="宋体" w:cs="Times New Roman"/>
          <w:bCs/>
          <w:sz w:val="24"/>
          <w:szCs w:val="24"/>
        </w:rPr>
        <w:t>einvoice.jsczt.cn</w:t>
      </w:r>
      <w:r w:rsidRPr="008A36C9">
        <w:rPr>
          <w:rFonts w:ascii="宋体" w:eastAsia="宋体" w:hAnsi="宋体" w:cs="Times New Roman" w:hint="eastAsia"/>
          <w:bCs/>
          <w:sz w:val="24"/>
          <w:szCs w:val="24"/>
        </w:rPr>
        <w:t>）；（2）实名登录江苏政务服务APP，搜索“江苏省财政电子票夹”或者在“我的”——“电子票据”栏目查询获取</w:t>
      </w:r>
      <w:r>
        <w:rPr>
          <w:noProof/>
          <w14:ligatures w14:val="standardContextual"/>
        </w:rPr>
        <w:drawing>
          <wp:inline distT="0" distB="0" distL="0" distR="0" wp14:anchorId="0DF36A48" wp14:editId="637AEEFB">
            <wp:extent cx="5274310" cy="1184910"/>
            <wp:effectExtent l="19050" t="19050" r="21590" b="15240"/>
            <wp:docPr id="8654709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709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FCF590" w14:textId="35F0F4F0" w:rsidR="00EF0341" w:rsidRDefault="00EF0341" w:rsidP="00EF0341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05B33AE" wp14:editId="073AF6AF">
            <wp:simplePos x="0" y="0"/>
            <wp:positionH relativeFrom="column">
              <wp:posOffset>7620</wp:posOffset>
            </wp:positionH>
            <wp:positionV relativeFrom="paragraph">
              <wp:posOffset>937260</wp:posOffset>
            </wp:positionV>
            <wp:extent cx="5274310" cy="3179445"/>
            <wp:effectExtent l="19050" t="19050" r="21590" b="20955"/>
            <wp:wrapSquare wrapText="bothSides"/>
            <wp:docPr id="16470631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631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  <w:bCs/>
          <w:sz w:val="24"/>
          <w:szCs w:val="24"/>
        </w:rPr>
        <w:t>2、输入用户名和密码登录平台，用户名是学生学号，初始密码为身份证后六位，为加强账号安全管理，首次登陆后需进行密码修改，请根据系统提示完成密码修改；</w:t>
      </w:r>
    </w:p>
    <w:p w14:paraId="78EE009A" w14:textId="35324695" w:rsidR="00EF0341" w:rsidRDefault="00EF0341" w:rsidP="00EF0341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3、登录平台后，进入财务模块，选择“在线支付”，找到相应的待缴费订单，点击“立即缴费”按钮；</w:t>
      </w:r>
    </w:p>
    <w:p w14:paraId="32E18358" w14:textId="2C364179" w:rsidR="00EF0341" w:rsidRDefault="00EF0341" w:rsidP="00EF0341">
      <w:pPr>
        <w:spacing w:line="440" w:lineRule="exact"/>
        <w:rPr>
          <w:rFonts w:ascii="宋体" w:eastAsia="宋体" w:hAnsi="宋体" w:cs="Times New Roman" w:hint="eastAsia"/>
          <w:bCs/>
          <w:sz w:val="24"/>
          <w:szCs w:val="24"/>
        </w:rPr>
      </w:pPr>
    </w:p>
    <w:p w14:paraId="12459549" w14:textId="41A923DE" w:rsidR="00EF0341" w:rsidRDefault="00EF0341" w:rsidP="00EF0341">
      <w:pPr>
        <w:spacing w:line="440" w:lineRule="exact"/>
        <w:rPr>
          <w:rFonts w:ascii="宋体" w:eastAsia="宋体" w:hAnsi="宋体" w:cs="Times New Roman" w:hint="eastAsia"/>
          <w:bCs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04AEA97E" wp14:editId="33D1807C">
            <wp:simplePos x="0" y="0"/>
            <wp:positionH relativeFrom="margin">
              <wp:align>right</wp:align>
            </wp:positionH>
            <wp:positionV relativeFrom="paragraph">
              <wp:posOffset>2575560</wp:posOffset>
            </wp:positionV>
            <wp:extent cx="5274310" cy="2734945"/>
            <wp:effectExtent l="19050" t="19050" r="21590" b="27305"/>
            <wp:wrapSquare wrapText="bothSides"/>
            <wp:docPr id="254619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1988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4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9FB9371" wp14:editId="2FFA63C0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5274310" cy="2130425"/>
            <wp:effectExtent l="19050" t="19050" r="21590" b="22225"/>
            <wp:wrapSquare wrapText="bothSides"/>
            <wp:docPr id="5749976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9768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0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  <w:bCs/>
          <w:sz w:val="24"/>
          <w:szCs w:val="24"/>
        </w:rPr>
        <w:t>4、点击后平台将自动跳转至江苏大学财务平台，中间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过渡页请选择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>“仍然发送”；</w:t>
      </w:r>
    </w:p>
    <w:p w14:paraId="578FDCF4" w14:textId="03D2BAD2" w:rsidR="00EF0341" w:rsidRDefault="00EF0341" w:rsidP="00EF0341">
      <w:pPr>
        <w:spacing w:line="440" w:lineRule="exact"/>
        <w:rPr>
          <w:rFonts w:ascii="宋体" w:eastAsia="宋体" w:hAnsi="宋体" w:cs="Times New Roman" w:hint="eastAsia"/>
          <w:bCs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F1CD193" wp14:editId="01B97688">
            <wp:simplePos x="0" y="0"/>
            <wp:positionH relativeFrom="margin">
              <wp:align>left</wp:align>
            </wp:positionH>
            <wp:positionV relativeFrom="paragraph">
              <wp:posOffset>3267075</wp:posOffset>
            </wp:positionV>
            <wp:extent cx="5274310" cy="1878965"/>
            <wp:effectExtent l="19050" t="19050" r="21590" b="26035"/>
            <wp:wrapSquare wrapText="bothSides"/>
            <wp:docPr id="14769031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0318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89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  <w:bCs/>
          <w:sz w:val="24"/>
          <w:szCs w:val="24"/>
        </w:rPr>
        <w:t>5、进入江苏大学缴费平台后，根据实际情况选择支付方式，支持微信、支付宝，6、选择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好支付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>方式后点击“下一步”，扫描页面二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维码完成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>缴费，缴费完成后支付信息会自动同步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至学生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>平台；</w:t>
      </w:r>
    </w:p>
    <w:p w14:paraId="068D00D9" w14:textId="4E256909" w:rsidR="00EF0341" w:rsidRDefault="00EF0341" w:rsidP="00EF034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14:paraId="6CE19382" w14:textId="6FCD0A8A" w:rsidR="00EF0341" w:rsidRDefault="00EF0341" w:rsidP="00EF034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14:paraId="72B4467F" w14:textId="5A1C10EA" w:rsidR="00EF0341" w:rsidRPr="00984CA8" w:rsidRDefault="00EF0341" w:rsidP="00984CA8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1F746431" wp14:editId="303A0D06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5274310" cy="1603375"/>
            <wp:effectExtent l="19050" t="19050" r="21590" b="15875"/>
            <wp:wrapSquare wrapText="bothSides"/>
            <wp:docPr id="5401969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9692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3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984CA8">
        <w:rPr>
          <w:rFonts w:ascii="宋体" w:eastAsia="宋体" w:hAnsi="宋体" w:cs="Times New Roman" w:hint="eastAsia"/>
          <w:bCs/>
          <w:sz w:val="24"/>
          <w:szCs w:val="24"/>
        </w:rPr>
        <w:t>7、</w:t>
      </w:r>
      <w:r w:rsidR="00984CA8" w:rsidRPr="008A36C9">
        <w:rPr>
          <w:rFonts w:ascii="宋体" w:eastAsia="宋体" w:hAnsi="宋体" w:cs="Times New Roman" w:hint="eastAsia"/>
          <w:bCs/>
          <w:sz w:val="24"/>
          <w:szCs w:val="24"/>
        </w:rPr>
        <w:t>学生可通过以下途经获取学费缴费票据：(</w:t>
      </w:r>
      <w:r w:rsidR="00984CA8" w:rsidRPr="008A36C9">
        <w:rPr>
          <w:rFonts w:ascii="宋体" w:eastAsia="宋体" w:hAnsi="宋体" w:cs="Times New Roman"/>
          <w:bCs/>
          <w:sz w:val="24"/>
          <w:szCs w:val="24"/>
        </w:rPr>
        <w:t>1</w:t>
      </w:r>
      <w:r w:rsidR="00984CA8" w:rsidRPr="008A36C9">
        <w:rPr>
          <w:rFonts w:ascii="宋体" w:eastAsia="宋体" w:hAnsi="宋体" w:cs="Times New Roman" w:hint="eastAsia"/>
          <w:bCs/>
          <w:sz w:val="24"/>
          <w:szCs w:val="24"/>
        </w:rPr>
        <w:t>)实名登录江苏省财政电子票据查验平台（http://</w:t>
      </w:r>
      <w:r w:rsidR="00984CA8" w:rsidRPr="008A36C9">
        <w:rPr>
          <w:rFonts w:ascii="宋体" w:eastAsia="宋体" w:hAnsi="宋体" w:cs="Times New Roman"/>
          <w:bCs/>
          <w:sz w:val="24"/>
          <w:szCs w:val="24"/>
        </w:rPr>
        <w:t>einvoice.jsczt.cn</w:t>
      </w:r>
      <w:r w:rsidR="00984CA8" w:rsidRPr="008A36C9">
        <w:rPr>
          <w:rFonts w:ascii="宋体" w:eastAsia="宋体" w:hAnsi="宋体" w:cs="Times New Roman" w:hint="eastAsia"/>
          <w:bCs/>
          <w:sz w:val="24"/>
          <w:szCs w:val="24"/>
        </w:rPr>
        <w:t>）；（2）实名登录江苏政务服务APP，搜索“江苏省财政电子票夹”或者在“我的”——“电子票据”栏目查询获取本人所有的财政电子票据。</w:t>
      </w:r>
    </w:p>
    <w:sectPr w:rsidR="00EF0341" w:rsidRPr="0098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72BBF"/>
    <w:multiLevelType w:val="hybridMultilevel"/>
    <w:tmpl w:val="A5F65BA0"/>
    <w:lvl w:ilvl="0" w:tplc="B1B4B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013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41"/>
    <w:rsid w:val="00984CA8"/>
    <w:rsid w:val="009C7648"/>
    <w:rsid w:val="00D2124D"/>
    <w:rsid w:val="00E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BE53"/>
  <w15:chartTrackingRefBased/>
  <w15:docId w15:val="{C3B8587B-2B54-4A9B-AE7F-292209B1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4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034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4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4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4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4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4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4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4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4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4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F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4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F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4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F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41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F03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F03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034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034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ujsde.ujs.edu.cn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304</Words>
  <Characters>323</Characters>
  <Application>Microsoft Office Word</Application>
  <DocSecurity>0</DocSecurity>
  <Lines>12</Lines>
  <Paragraphs>12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2025-04-21T01:43:00Z</dcterms:created>
  <dcterms:modified xsi:type="dcterms:W3CDTF">2025-04-21T02:06:00Z</dcterms:modified>
</cp:coreProperties>
</file>